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283D6AD2" w:rsidR="000B50B9" w:rsidRPr="007C17D9" w:rsidRDefault="00464349" w:rsidP="000B50B9">
      <w:pPr>
        <w:spacing w:after="0" w:line="240" w:lineRule="auto"/>
        <w:jc w:val="right"/>
        <w:rPr>
          <w:rFonts w:ascii="Times New Roman" w:hAnsi="Times New Roman" w:cs="Times New Roman"/>
        </w:rPr>
      </w:pPr>
      <w:r>
        <w:rPr>
          <w:rFonts w:ascii="Times New Roman" w:hAnsi="Times New Roman" w:cs="Times New Roman"/>
        </w:rPr>
        <w:t>0</w:t>
      </w:r>
      <w:r w:rsidR="00F97703">
        <w:rPr>
          <w:rFonts w:ascii="Times New Roman" w:hAnsi="Times New Roman" w:cs="Times New Roman"/>
        </w:rPr>
        <w:t>4</w:t>
      </w:r>
      <w:r w:rsidR="000B50B9" w:rsidRPr="00014C13">
        <w:rPr>
          <w:rFonts w:ascii="Times New Roman" w:hAnsi="Times New Roman" w:cs="Times New Roman"/>
        </w:rPr>
        <w:t>.</w:t>
      </w:r>
      <w:r w:rsidR="0063344E" w:rsidRPr="00014C13">
        <w:rPr>
          <w:rFonts w:ascii="Times New Roman" w:hAnsi="Times New Roman" w:cs="Times New Roman"/>
        </w:rPr>
        <w:t>0</w:t>
      </w:r>
      <w:r w:rsidR="00F97703">
        <w:rPr>
          <w:rFonts w:ascii="Times New Roman" w:hAnsi="Times New Roman" w:cs="Times New Roman"/>
        </w:rPr>
        <w:t>5</w:t>
      </w:r>
      <w:r w:rsidR="000B50B9" w:rsidRPr="00014C13">
        <w:rPr>
          <w:rFonts w:ascii="Times New Roman" w:hAnsi="Times New Roman" w:cs="Times New Roman"/>
        </w:rPr>
        <w:t>.202</w:t>
      </w:r>
      <w:r w:rsidR="0063344E" w:rsidRPr="00014C13">
        <w:rPr>
          <w:rFonts w:ascii="Times New Roman" w:hAnsi="Times New Roman" w:cs="Times New Roman"/>
        </w:rPr>
        <w:t>4</w:t>
      </w:r>
      <w:r w:rsidR="000B50B9" w:rsidRPr="00014C13">
        <w:rPr>
          <w:rFonts w:ascii="Times New Roman" w:hAnsi="Times New Roman" w:cs="Times New Roman"/>
          <w:lang w:val="kk-KZ"/>
        </w:rPr>
        <w:t>ж</w:t>
      </w:r>
      <w:r w:rsidR="000B50B9" w:rsidRPr="00014C13">
        <w:rPr>
          <w:rFonts w:ascii="Times New Roman" w:hAnsi="Times New Roman" w:cs="Times New Roman"/>
        </w:rPr>
        <w:t>.</w:t>
      </w:r>
      <w:r w:rsidR="000B50B9" w:rsidRPr="00014C13">
        <w:rPr>
          <w:rFonts w:ascii="Times New Roman" w:hAnsi="Times New Roman" w:cs="Times New Roman"/>
          <w:lang w:val="kk-KZ"/>
        </w:rPr>
        <w:t xml:space="preserve"> № </w:t>
      </w:r>
      <w:r>
        <w:rPr>
          <w:rFonts w:ascii="Times New Roman" w:hAnsi="Times New Roman" w:cs="Times New Roman"/>
          <w:lang w:val="kk-KZ"/>
        </w:rPr>
        <w:t>3</w:t>
      </w:r>
      <w:r w:rsidR="008D24B6">
        <w:rPr>
          <w:rFonts w:ascii="Times New Roman" w:hAnsi="Times New Roman" w:cs="Times New Roman"/>
          <w:lang w:val="kk-KZ"/>
        </w:rPr>
        <w:t>6</w:t>
      </w:r>
      <w:r w:rsidR="000B50B9" w:rsidRPr="00014C13">
        <w:rPr>
          <w:rFonts w:ascii="Times New Roman" w:hAnsi="Times New Roman" w:cs="Times New Roman"/>
          <w:lang w:val="kk-KZ"/>
        </w:rPr>
        <w:t xml:space="preserve"> Хабарландыруға</w:t>
      </w:r>
      <w:r w:rsidR="00991E5D" w:rsidRPr="00014C13">
        <w:rPr>
          <w:rFonts w:ascii="Times New Roman" w:hAnsi="Times New Roman" w:cs="Times New Roman"/>
          <w:lang w:val="kk-KZ"/>
        </w:rPr>
        <w:t xml:space="preserve"> </w:t>
      </w:r>
      <w:r w:rsidR="000B50B9" w:rsidRPr="00014C13">
        <w:rPr>
          <w:rFonts w:ascii="Times New Roman" w:hAnsi="Times New Roman" w:cs="Times New Roman"/>
          <w:lang w:val="kk-KZ"/>
        </w:rPr>
        <w:t xml:space="preserve">№ 1 қосымша/ </w:t>
      </w:r>
      <w:r w:rsidR="000B50B9" w:rsidRPr="00014C13">
        <w:rPr>
          <w:rFonts w:ascii="Times New Roman" w:hAnsi="Times New Roman" w:cs="Times New Roman"/>
        </w:rPr>
        <w:t>Приложение</w:t>
      </w:r>
      <w:r w:rsidR="000B50B9" w:rsidRPr="007C17D9">
        <w:rPr>
          <w:rFonts w:ascii="Times New Roman" w:hAnsi="Times New Roman" w:cs="Times New Roman"/>
        </w:rPr>
        <w:t xml:space="preserve"> № 1</w:t>
      </w:r>
    </w:p>
    <w:p w14:paraId="2AF52CA8" w14:textId="77BDB85A"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464349">
        <w:rPr>
          <w:rFonts w:ascii="Times New Roman" w:hAnsi="Times New Roman" w:cs="Times New Roman"/>
        </w:rPr>
        <w:t>3</w:t>
      </w:r>
      <w:r w:rsidR="008D24B6">
        <w:rPr>
          <w:rFonts w:ascii="Times New Roman" w:hAnsi="Times New Roman" w:cs="Times New Roman"/>
        </w:rPr>
        <w:t>6</w:t>
      </w:r>
      <w:r w:rsidRPr="007C17D9">
        <w:rPr>
          <w:rFonts w:ascii="Times New Roman" w:hAnsi="Times New Roman" w:cs="Times New Roman"/>
        </w:rPr>
        <w:t xml:space="preserve"> от </w:t>
      </w:r>
      <w:r w:rsidR="00464349">
        <w:rPr>
          <w:rFonts w:ascii="Times New Roman" w:hAnsi="Times New Roman" w:cs="Times New Roman"/>
        </w:rPr>
        <w:t>0</w:t>
      </w:r>
      <w:r w:rsidR="00F97703">
        <w:rPr>
          <w:rFonts w:ascii="Times New Roman" w:hAnsi="Times New Roman" w:cs="Times New Roman"/>
        </w:rPr>
        <w:t>4</w:t>
      </w:r>
      <w:r w:rsidRPr="007C17D9">
        <w:rPr>
          <w:rFonts w:ascii="Times New Roman" w:hAnsi="Times New Roman" w:cs="Times New Roman"/>
        </w:rPr>
        <w:t>.</w:t>
      </w:r>
      <w:r w:rsidR="0063344E" w:rsidRPr="007C17D9">
        <w:rPr>
          <w:rFonts w:ascii="Times New Roman" w:hAnsi="Times New Roman" w:cs="Times New Roman"/>
        </w:rPr>
        <w:t>0</w:t>
      </w:r>
      <w:r w:rsidR="00F97703">
        <w:rPr>
          <w:rFonts w:ascii="Times New Roman" w:hAnsi="Times New Roman" w:cs="Times New Roman"/>
        </w:rPr>
        <w:t>5</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3E0D18A" w14:textId="77777777" w:rsidR="000B50B9" w:rsidRPr="000B1C90" w:rsidRDefault="000B50B9" w:rsidP="000B50B9">
      <w:pPr>
        <w:spacing w:after="0" w:line="240" w:lineRule="auto"/>
        <w:jc w:val="center"/>
        <w:rPr>
          <w:rFonts w:ascii="Times New Roman" w:hAnsi="Times New Roman" w:cs="Times New Roman"/>
        </w:rPr>
      </w:pPr>
      <w:proofErr w:type="spellStart"/>
      <w:r w:rsidRPr="000B1C90">
        <w:rPr>
          <w:rFonts w:ascii="Times New Roman" w:hAnsi="Times New Roman" w:cs="Times New Roman"/>
        </w:rPr>
        <w:t>Сатып</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алынатын</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тауарлардың</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тізбесі</w:t>
      </w:r>
      <w:proofErr w:type="spellEnd"/>
      <w:r w:rsidRPr="000B1C90">
        <w:rPr>
          <w:rFonts w:ascii="Times New Roman" w:hAnsi="Times New Roman" w:cs="Times New Roman"/>
          <w:lang w:val="kk-KZ"/>
        </w:rPr>
        <w:t xml:space="preserve"> / </w:t>
      </w:r>
      <w:r w:rsidRPr="000B1C90">
        <w:rPr>
          <w:rFonts w:ascii="Times New Roman" w:hAnsi="Times New Roman" w:cs="Times New Roman"/>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83"/>
        <w:gridCol w:w="2978"/>
        <w:gridCol w:w="850"/>
        <w:gridCol w:w="850"/>
        <w:gridCol w:w="1277"/>
        <w:gridCol w:w="1419"/>
        <w:gridCol w:w="3399"/>
        <w:gridCol w:w="2516"/>
      </w:tblGrid>
      <w:tr w:rsidR="007973B1" w:rsidRPr="009001DD" w14:paraId="4262CE24" w14:textId="77777777" w:rsidTr="00E7770F">
        <w:tc>
          <w:tcPr>
            <w:tcW w:w="169" w:type="pct"/>
          </w:tcPr>
          <w:p w14:paraId="59F84FA1"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Лоттың </w:t>
            </w:r>
            <w:r w:rsidRPr="009001DD">
              <w:rPr>
                <w:rFonts w:ascii="Times New Roman" w:hAnsi="Times New Roman" w:cs="Times New Roman"/>
                <w:sz w:val="16"/>
                <w:szCs w:val="16"/>
              </w:rPr>
              <w:t>№ лота</w:t>
            </w:r>
          </w:p>
        </w:tc>
        <w:tc>
          <w:tcPr>
            <w:tcW w:w="627" w:type="pct"/>
          </w:tcPr>
          <w:p w14:paraId="2613A71C"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Атауы / </w:t>
            </w:r>
            <w:r w:rsidRPr="009001DD">
              <w:rPr>
                <w:rFonts w:ascii="Times New Roman" w:hAnsi="Times New Roman" w:cs="Times New Roman"/>
                <w:sz w:val="16"/>
                <w:szCs w:val="16"/>
              </w:rPr>
              <w:t>Наименование</w:t>
            </w:r>
          </w:p>
        </w:tc>
        <w:tc>
          <w:tcPr>
            <w:tcW w:w="942" w:type="pct"/>
          </w:tcPr>
          <w:p w14:paraId="5AFEABEC" w14:textId="77777777" w:rsidR="00BA7F31" w:rsidRPr="009001DD" w:rsidRDefault="00BA7F31" w:rsidP="008A0F79">
            <w:pPr>
              <w:spacing w:after="0" w:line="240" w:lineRule="auto"/>
              <w:jc w:val="center"/>
              <w:rPr>
                <w:rFonts w:ascii="Times New Roman" w:hAnsi="Times New Roman" w:cs="Times New Roman"/>
                <w:sz w:val="16"/>
                <w:szCs w:val="16"/>
              </w:rPr>
            </w:pPr>
            <w:proofErr w:type="spellStart"/>
            <w:r w:rsidRPr="009001DD">
              <w:rPr>
                <w:rFonts w:ascii="Times New Roman" w:hAnsi="Times New Roman" w:cs="Times New Roman"/>
                <w:sz w:val="16"/>
                <w:szCs w:val="16"/>
              </w:rPr>
              <w:t>Сипаттама</w:t>
            </w:r>
            <w:proofErr w:type="spellEnd"/>
            <w:r w:rsidRPr="009001DD">
              <w:rPr>
                <w:rFonts w:ascii="Times New Roman" w:hAnsi="Times New Roman" w:cs="Times New Roman"/>
                <w:sz w:val="16"/>
                <w:szCs w:val="16"/>
              </w:rPr>
              <w:t xml:space="preserve"> </w:t>
            </w:r>
            <w:r w:rsidRPr="009001DD">
              <w:rPr>
                <w:rFonts w:ascii="Times New Roman" w:hAnsi="Times New Roman" w:cs="Times New Roman"/>
                <w:sz w:val="16"/>
                <w:szCs w:val="16"/>
                <w:lang w:val="kk-KZ"/>
              </w:rPr>
              <w:t xml:space="preserve">/ </w:t>
            </w:r>
            <w:r w:rsidRPr="009001DD">
              <w:rPr>
                <w:rFonts w:ascii="Times New Roman" w:hAnsi="Times New Roman" w:cs="Times New Roman"/>
                <w:sz w:val="16"/>
                <w:szCs w:val="16"/>
              </w:rPr>
              <w:t>Описание</w:t>
            </w:r>
          </w:p>
        </w:tc>
        <w:tc>
          <w:tcPr>
            <w:tcW w:w="269" w:type="pct"/>
          </w:tcPr>
          <w:p w14:paraId="771652E6" w14:textId="77777777" w:rsidR="00BA7F31" w:rsidRPr="009001DD" w:rsidRDefault="00BA7F31" w:rsidP="008A0F79">
            <w:pPr>
              <w:spacing w:after="0" w:line="240" w:lineRule="auto"/>
              <w:ind w:left="-108"/>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Өлш.бірл./ </w:t>
            </w:r>
            <w:r w:rsidRPr="009001DD">
              <w:rPr>
                <w:rFonts w:ascii="Times New Roman" w:hAnsi="Times New Roman" w:cs="Times New Roman"/>
                <w:sz w:val="16"/>
                <w:szCs w:val="16"/>
              </w:rPr>
              <w:t>Ед.</w:t>
            </w:r>
          </w:p>
          <w:p w14:paraId="2E773D6A" w14:textId="77777777" w:rsidR="00BA7F31" w:rsidRPr="009001DD" w:rsidRDefault="00BA7F31" w:rsidP="008A0F79">
            <w:pPr>
              <w:spacing w:after="0" w:line="240" w:lineRule="auto"/>
              <w:ind w:left="-108"/>
              <w:jc w:val="center"/>
              <w:rPr>
                <w:rFonts w:ascii="Times New Roman" w:hAnsi="Times New Roman" w:cs="Times New Roman"/>
                <w:sz w:val="16"/>
                <w:szCs w:val="16"/>
              </w:rPr>
            </w:pPr>
            <w:r w:rsidRPr="009001DD">
              <w:rPr>
                <w:rFonts w:ascii="Times New Roman" w:hAnsi="Times New Roman" w:cs="Times New Roman"/>
                <w:sz w:val="16"/>
                <w:szCs w:val="16"/>
              </w:rPr>
              <w:t>изм.</w:t>
            </w:r>
          </w:p>
        </w:tc>
        <w:tc>
          <w:tcPr>
            <w:tcW w:w="269" w:type="pct"/>
          </w:tcPr>
          <w:p w14:paraId="2F7BC8BA"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Саны / </w:t>
            </w:r>
            <w:r w:rsidRPr="009001DD">
              <w:rPr>
                <w:rFonts w:ascii="Times New Roman" w:hAnsi="Times New Roman" w:cs="Times New Roman"/>
                <w:sz w:val="16"/>
                <w:szCs w:val="16"/>
              </w:rPr>
              <w:t>Кол-во</w:t>
            </w:r>
          </w:p>
        </w:tc>
        <w:tc>
          <w:tcPr>
            <w:tcW w:w="404" w:type="pct"/>
          </w:tcPr>
          <w:p w14:paraId="3AD04A68"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Бағасы,теңге / </w:t>
            </w:r>
            <w:r w:rsidRPr="009001DD">
              <w:rPr>
                <w:rFonts w:ascii="Times New Roman" w:hAnsi="Times New Roman" w:cs="Times New Roman"/>
                <w:sz w:val="16"/>
                <w:szCs w:val="16"/>
              </w:rPr>
              <w:t>Цена, тенге</w:t>
            </w:r>
          </w:p>
        </w:tc>
        <w:tc>
          <w:tcPr>
            <w:tcW w:w="449" w:type="pct"/>
          </w:tcPr>
          <w:p w14:paraId="63C35284"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Сомасы, теңге / </w:t>
            </w:r>
            <w:r w:rsidRPr="009001DD">
              <w:rPr>
                <w:rFonts w:ascii="Times New Roman" w:hAnsi="Times New Roman" w:cs="Times New Roman"/>
                <w:sz w:val="16"/>
                <w:szCs w:val="16"/>
              </w:rPr>
              <w:t>Сумма, тенге</w:t>
            </w:r>
          </w:p>
        </w:tc>
        <w:tc>
          <w:tcPr>
            <w:tcW w:w="1075" w:type="pct"/>
          </w:tcPr>
          <w:p w14:paraId="574190E1" w14:textId="77777777" w:rsidR="00BA7F31" w:rsidRPr="009001DD" w:rsidRDefault="00BA7F31" w:rsidP="008A0F79">
            <w:pPr>
              <w:spacing w:after="0" w:line="240" w:lineRule="auto"/>
              <w:jc w:val="center"/>
              <w:rPr>
                <w:rFonts w:ascii="Times New Roman" w:hAnsi="Times New Roman" w:cs="Times New Roman"/>
                <w:sz w:val="16"/>
                <w:szCs w:val="16"/>
              </w:rPr>
            </w:pPr>
            <w:proofErr w:type="spellStart"/>
            <w:r w:rsidRPr="009001DD">
              <w:rPr>
                <w:rFonts w:ascii="Times New Roman" w:hAnsi="Times New Roman" w:cs="Times New Roman"/>
                <w:sz w:val="16"/>
                <w:szCs w:val="16"/>
              </w:rPr>
              <w:t>Жеткізу</w:t>
            </w:r>
            <w:proofErr w:type="spellEnd"/>
            <w:r w:rsidRPr="009001DD">
              <w:rPr>
                <w:rFonts w:ascii="Times New Roman" w:hAnsi="Times New Roman" w:cs="Times New Roman"/>
                <w:sz w:val="16"/>
                <w:szCs w:val="16"/>
              </w:rPr>
              <w:t xml:space="preserve"> </w:t>
            </w:r>
            <w:proofErr w:type="spellStart"/>
            <w:r w:rsidRPr="009001DD">
              <w:rPr>
                <w:rFonts w:ascii="Times New Roman" w:hAnsi="Times New Roman" w:cs="Times New Roman"/>
                <w:sz w:val="16"/>
                <w:szCs w:val="16"/>
              </w:rPr>
              <w:t>мерзімі</w:t>
            </w:r>
            <w:proofErr w:type="spellEnd"/>
            <w:r w:rsidRPr="009001DD">
              <w:rPr>
                <w:rFonts w:ascii="Times New Roman" w:hAnsi="Times New Roman" w:cs="Times New Roman"/>
                <w:sz w:val="16"/>
                <w:szCs w:val="16"/>
              </w:rPr>
              <w:t xml:space="preserve"> мен </w:t>
            </w:r>
            <w:proofErr w:type="spellStart"/>
            <w:r w:rsidRPr="009001DD">
              <w:rPr>
                <w:rFonts w:ascii="Times New Roman" w:hAnsi="Times New Roman" w:cs="Times New Roman"/>
                <w:sz w:val="16"/>
                <w:szCs w:val="16"/>
              </w:rPr>
              <w:t>шарттары</w:t>
            </w:r>
            <w:proofErr w:type="spellEnd"/>
            <w:r w:rsidRPr="009001DD">
              <w:rPr>
                <w:rFonts w:ascii="Times New Roman" w:hAnsi="Times New Roman" w:cs="Times New Roman"/>
                <w:sz w:val="16"/>
                <w:szCs w:val="16"/>
              </w:rPr>
              <w:t xml:space="preserve"> </w:t>
            </w:r>
            <w:r w:rsidRPr="009001DD">
              <w:rPr>
                <w:rFonts w:ascii="Times New Roman" w:hAnsi="Times New Roman" w:cs="Times New Roman"/>
                <w:sz w:val="16"/>
                <w:szCs w:val="16"/>
                <w:lang w:val="kk-KZ"/>
              </w:rPr>
              <w:t xml:space="preserve"> / </w:t>
            </w:r>
            <w:r w:rsidRPr="009001DD">
              <w:rPr>
                <w:rFonts w:ascii="Times New Roman" w:hAnsi="Times New Roman" w:cs="Times New Roman"/>
                <w:sz w:val="16"/>
                <w:szCs w:val="16"/>
              </w:rPr>
              <w:t>Срок и условия поставки</w:t>
            </w:r>
          </w:p>
        </w:tc>
        <w:tc>
          <w:tcPr>
            <w:tcW w:w="796" w:type="pct"/>
          </w:tcPr>
          <w:p w14:paraId="095FFC68"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Жеткізу орны / </w:t>
            </w:r>
            <w:r w:rsidRPr="009001DD">
              <w:rPr>
                <w:rFonts w:ascii="Times New Roman" w:hAnsi="Times New Roman" w:cs="Times New Roman"/>
                <w:sz w:val="16"/>
                <w:szCs w:val="16"/>
              </w:rPr>
              <w:t>Место поставки</w:t>
            </w:r>
          </w:p>
        </w:tc>
      </w:tr>
      <w:tr w:rsidR="00657D35" w:rsidRPr="002C6C9C" w14:paraId="6089C153" w14:textId="77777777" w:rsidTr="00E7770F">
        <w:tc>
          <w:tcPr>
            <w:tcW w:w="169" w:type="pct"/>
          </w:tcPr>
          <w:p w14:paraId="6965D7A2" w14:textId="52DB81C4" w:rsidR="00657D35" w:rsidRPr="009001DD" w:rsidRDefault="00657D35" w:rsidP="00657D3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rPr>
              <w:t>1</w:t>
            </w:r>
          </w:p>
        </w:tc>
        <w:tc>
          <w:tcPr>
            <w:tcW w:w="627" w:type="pct"/>
          </w:tcPr>
          <w:p w14:paraId="030E4CA1" w14:textId="3A80B1BF" w:rsidR="00657D35" w:rsidRPr="009001DD" w:rsidRDefault="008D24B6" w:rsidP="00657D35">
            <w:pPr>
              <w:rPr>
                <w:rFonts w:ascii="Times New Roman" w:hAnsi="Times New Roman" w:cs="Times New Roman"/>
                <w:sz w:val="16"/>
                <w:szCs w:val="16"/>
                <w:lang w:val="kk-KZ"/>
              </w:rPr>
            </w:pPr>
            <w:r>
              <w:rPr>
                <w:rFonts w:ascii="Times New Roman" w:hAnsi="Times New Roman" w:cs="Times New Roman"/>
                <w:sz w:val="16"/>
                <w:szCs w:val="16"/>
                <w:lang w:val="kk-KZ"/>
              </w:rPr>
              <w:t>Полиглактин 910</w:t>
            </w:r>
          </w:p>
        </w:tc>
        <w:tc>
          <w:tcPr>
            <w:tcW w:w="942" w:type="pct"/>
          </w:tcPr>
          <w:p w14:paraId="569E69BE" w14:textId="22C9899F" w:rsidR="00657D35" w:rsidRPr="009001DD" w:rsidRDefault="00687F76" w:rsidP="00657D35">
            <w:pPr>
              <w:rPr>
                <w:rFonts w:ascii="Times New Roman" w:hAnsi="Times New Roman" w:cs="Times New Roman"/>
                <w:sz w:val="16"/>
                <w:szCs w:val="16"/>
              </w:rPr>
            </w:pPr>
            <w:r w:rsidRPr="00687F76">
              <w:rPr>
                <w:rFonts w:ascii="Times New Roman" w:hAnsi="Times New Roman" w:cs="Times New Roman"/>
                <w:sz w:val="16"/>
                <w:szCs w:val="16"/>
                <w:lang w:val="kk-KZ"/>
              </w:rPr>
              <w:t>Полиглактин 910 күлгін М3 (2/0) 75 см 26 мм тесетін ½ ине</w:t>
            </w:r>
            <w:r>
              <w:rPr>
                <w:rFonts w:ascii="Times New Roman" w:hAnsi="Times New Roman" w:cs="Times New Roman"/>
                <w:sz w:val="16"/>
                <w:szCs w:val="16"/>
                <w:lang w:val="kk-KZ"/>
              </w:rPr>
              <w:t>/</w:t>
            </w:r>
            <w:r w:rsidR="008D24B6">
              <w:rPr>
                <w:rFonts w:ascii="Times New Roman" w:hAnsi="Times New Roman" w:cs="Times New Roman"/>
                <w:sz w:val="16"/>
                <w:szCs w:val="16"/>
                <w:lang w:val="kk-KZ"/>
              </w:rPr>
              <w:t>Полиглактин 910 фиолетовый М3 (2/0) 75 см игла ½ колющая</w:t>
            </w:r>
            <w:r w:rsidR="00C5312B">
              <w:rPr>
                <w:rFonts w:ascii="Times New Roman" w:hAnsi="Times New Roman" w:cs="Times New Roman"/>
                <w:sz w:val="16"/>
                <w:szCs w:val="16"/>
                <w:lang w:val="kk-KZ"/>
              </w:rPr>
              <w:t xml:space="preserve"> 26мм</w:t>
            </w:r>
          </w:p>
        </w:tc>
        <w:tc>
          <w:tcPr>
            <w:tcW w:w="269" w:type="pct"/>
          </w:tcPr>
          <w:p w14:paraId="164B9324" w14:textId="0A7F7A8C" w:rsidR="00657D35" w:rsidRPr="009001DD" w:rsidRDefault="00E7770F" w:rsidP="00657D35">
            <w:pPr>
              <w:jc w:val="center"/>
              <w:rPr>
                <w:rFonts w:ascii="Times New Roman" w:hAnsi="Times New Roman" w:cs="Times New Roman"/>
                <w:sz w:val="16"/>
                <w:szCs w:val="16"/>
              </w:rPr>
            </w:pPr>
            <w:r>
              <w:rPr>
                <w:rFonts w:ascii="Times New Roman" w:hAnsi="Times New Roman" w:cs="Times New Roman"/>
                <w:sz w:val="16"/>
                <w:szCs w:val="16"/>
              </w:rPr>
              <w:t>дана/</w:t>
            </w:r>
            <w:proofErr w:type="spellStart"/>
            <w:r w:rsidR="00C5312B">
              <w:rPr>
                <w:rFonts w:ascii="Times New Roman" w:hAnsi="Times New Roman" w:cs="Times New Roman"/>
                <w:sz w:val="16"/>
                <w:szCs w:val="16"/>
              </w:rPr>
              <w:t>шт</w:t>
            </w:r>
            <w:proofErr w:type="spellEnd"/>
          </w:p>
        </w:tc>
        <w:tc>
          <w:tcPr>
            <w:tcW w:w="269" w:type="pct"/>
          </w:tcPr>
          <w:p w14:paraId="6C5892E2" w14:textId="538E6726" w:rsidR="00657D35" w:rsidRPr="009001DD" w:rsidRDefault="00C5312B" w:rsidP="00657D35">
            <w:pPr>
              <w:jc w:val="center"/>
              <w:rPr>
                <w:rFonts w:ascii="Times New Roman" w:hAnsi="Times New Roman" w:cs="Times New Roman"/>
                <w:sz w:val="16"/>
                <w:szCs w:val="16"/>
              </w:rPr>
            </w:pPr>
            <w:r>
              <w:rPr>
                <w:rFonts w:ascii="Times New Roman" w:hAnsi="Times New Roman" w:cs="Times New Roman"/>
                <w:sz w:val="16"/>
                <w:szCs w:val="16"/>
              </w:rPr>
              <w:t>100</w:t>
            </w:r>
          </w:p>
        </w:tc>
        <w:tc>
          <w:tcPr>
            <w:tcW w:w="404" w:type="pct"/>
          </w:tcPr>
          <w:p w14:paraId="1D07DAE5" w14:textId="2C3999B4" w:rsidR="00657D35" w:rsidRPr="009001DD" w:rsidRDefault="00C5312B" w:rsidP="00657D35">
            <w:pPr>
              <w:jc w:val="center"/>
              <w:rPr>
                <w:rFonts w:ascii="Times New Roman" w:hAnsi="Times New Roman" w:cs="Times New Roman"/>
                <w:sz w:val="16"/>
                <w:szCs w:val="16"/>
              </w:rPr>
            </w:pPr>
            <w:r>
              <w:rPr>
                <w:rFonts w:ascii="Times New Roman" w:hAnsi="Times New Roman" w:cs="Times New Roman"/>
                <w:sz w:val="16"/>
                <w:szCs w:val="16"/>
              </w:rPr>
              <w:t>850,00</w:t>
            </w:r>
          </w:p>
        </w:tc>
        <w:tc>
          <w:tcPr>
            <w:tcW w:w="449" w:type="pct"/>
          </w:tcPr>
          <w:p w14:paraId="51654128" w14:textId="429CA8CF" w:rsidR="00657D35" w:rsidRPr="009001DD" w:rsidRDefault="00C5312B" w:rsidP="00657D35">
            <w:pPr>
              <w:jc w:val="center"/>
              <w:rPr>
                <w:rFonts w:ascii="Times New Roman" w:hAnsi="Times New Roman" w:cs="Times New Roman"/>
                <w:sz w:val="16"/>
                <w:szCs w:val="16"/>
              </w:rPr>
            </w:pPr>
            <w:r>
              <w:rPr>
                <w:rFonts w:ascii="Times New Roman" w:hAnsi="Times New Roman" w:cs="Times New Roman"/>
                <w:sz w:val="16"/>
                <w:szCs w:val="16"/>
              </w:rPr>
              <w:t>85 000,00</w:t>
            </w:r>
          </w:p>
        </w:tc>
        <w:tc>
          <w:tcPr>
            <w:tcW w:w="1075" w:type="pct"/>
          </w:tcPr>
          <w:p w14:paraId="34817DB0" w14:textId="78D1E1F2" w:rsidR="00657D35" w:rsidRPr="002C6C9C" w:rsidRDefault="00657D35" w:rsidP="00657D3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66BFA0D4" w14:textId="26D5EB50" w:rsidR="00657D35" w:rsidRPr="002C6C9C" w:rsidRDefault="00657D35" w:rsidP="00657D3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5F2B55" w:rsidRPr="002C6C9C" w14:paraId="10D26F15" w14:textId="77777777" w:rsidTr="00E7770F">
        <w:tc>
          <w:tcPr>
            <w:tcW w:w="169" w:type="pct"/>
          </w:tcPr>
          <w:p w14:paraId="79DE4BCA" w14:textId="73FC2D73" w:rsidR="005F2B55" w:rsidRPr="009001DD" w:rsidRDefault="005F2B55" w:rsidP="005F2B5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rPr>
              <w:t>2</w:t>
            </w:r>
          </w:p>
        </w:tc>
        <w:tc>
          <w:tcPr>
            <w:tcW w:w="627" w:type="pct"/>
          </w:tcPr>
          <w:p w14:paraId="600E700E" w14:textId="18EE06D1" w:rsidR="005F2B55" w:rsidRPr="009001DD" w:rsidRDefault="00687F76" w:rsidP="005F2B55">
            <w:pPr>
              <w:rPr>
                <w:rFonts w:ascii="Times New Roman" w:hAnsi="Times New Roman" w:cs="Times New Roman"/>
                <w:sz w:val="16"/>
                <w:szCs w:val="16"/>
              </w:rPr>
            </w:pPr>
            <w:proofErr w:type="spellStart"/>
            <w:r w:rsidRPr="00687F76">
              <w:rPr>
                <w:rFonts w:ascii="Times New Roman" w:hAnsi="Times New Roman" w:cs="Times New Roman"/>
                <w:sz w:val="16"/>
                <w:szCs w:val="16"/>
              </w:rPr>
              <w:t>Бұралған</w:t>
            </w:r>
            <w:proofErr w:type="spellEnd"/>
            <w:r>
              <w:rPr>
                <w:rFonts w:ascii="Times New Roman" w:hAnsi="Times New Roman" w:cs="Times New Roman"/>
                <w:sz w:val="16"/>
                <w:szCs w:val="16"/>
                <w:lang w:val="kk-KZ"/>
              </w:rPr>
              <w:t xml:space="preserve"> капрон/</w:t>
            </w:r>
            <w:r w:rsidR="00C5312B">
              <w:rPr>
                <w:rFonts w:ascii="Times New Roman" w:hAnsi="Times New Roman" w:cs="Times New Roman"/>
                <w:sz w:val="16"/>
                <w:szCs w:val="16"/>
              </w:rPr>
              <w:t>Капрон крученый</w:t>
            </w:r>
          </w:p>
        </w:tc>
        <w:tc>
          <w:tcPr>
            <w:tcW w:w="942" w:type="pct"/>
          </w:tcPr>
          <w:p w14:paraId="24EDA3AD" w14:textId="5CE2E36C" w:rsidR="005F2B55" w:rsidRPr="00C5312B" w:rsidRDefault="00687F76" w:rsidP="005F2B55">
            <w:pPr>
              <w:rPr>
                <w:rFonts w:ascii="Times New Roman" w:hAnsi="Times New Roman" w:cs="Times New Roman"/>
                <w:sz w:val="16"/>
                <w:szCs w:val="16"/>
              </w:rPr>
            </w:pPr>
            <w:proofErr w:type="spellStart"/>
            <w:r w:rsidRPr="00687F76">
              <w:rPr>
                <w:rFonts w:ascii="Times New Roman" w:hAnsi="Times New Roman" w:cs="Times New Roman"/>
                <w:sz w:val="16"/>
                <w:szCs w:val="16"/>
              </w:rPr>
              <w:t>Бұралған</w:t>
            </w:r>
            <w:proofErr w:type="spellEnd"/>
            <w:r>
              <w:rPr>
                <w:rFonts w:ascii="Times New Roman" w:hAnsi="Times New Roman" w:cs="Times New Roman"/>
                <w:sz w:val="16"/>
                <w:szCs w:val="16"/>
                <w:lang w:val="kk-KZ"/>
              </w:rPr>
              <w:t xml:space="preserve"> капрон</w:t>
            </w:r>
            <w:r>
              <w:rPr>
                <w:rFonts w:ascii="Times New Roman" w:hAnsi="Times New Roman" w:cs="Times New Roman"/>
                <w:sz w:val="16"/>
                <w:szCs w:val="16"/>
              </w:rPr>
              <w:t xml:space="preserve"> </w:t>
            </w:r>
            <w:r>
              <w:rPr>
                <w:rFonts w:ascii="Times New Roman" w:hAnsi="Times New Roman" w:cs="Times New Roman"/>
                <w:sz w:val="16"/>
                <w:szCs w:val="16"/>
                <w:lang w:val="en-US"/>
              </w:rPr>
              <w:t>USP</w:t>
            </w:r>
            <w:r w:rsidRPr="00C5312B">
              <w:rPr>
                <w:rFonts w:ascii="Times New Roman" w:hAnsi="Times New Roman" w:cs="Times New Roman"/>
                <w:sz w:val="16"/>
                <w:szCs w:val="16"/>
              </w:rPr>
              <w:t xml:space="preserve"> 1</w:t>
            </w:r>
            <w:r>
              <w:rPr>
                <w:rFonts w:ascii="Times New Roman" w:hAnsi="Times New Roman" w:cs="Times New Roman"/>
                <w:sz w:val="16"/>
                <w:szCs w:val="16"/>
              </w:rPr>
              <w:t>,</w:t>
            </w:r>
            <w:r>
              <w:t xml:space="preserve"> </w:t>
            </w:r>
            <w:r w:rsidRPr="00687F76">
              <w:rPr>
                <w:rFonts w:ascii="Times New Roman" w:hAnsi="Times New Roman" w:cs="Times New Roman"/>
                <w:sz w:val="16"/>
                <w:szCs w:val="16"/>
              </w:rPr>
              <w:t>метрик</w:t>
            </w:r>
            <w:r>
              <w:rPr>
                <w:rFonts w:ascii="Times New Roman" w:hAnsi="Times New Roman" w:cs="Times New Roman"/>
                <w:sz w:val="16"/>
                <w:szCs w:val="16"/>
                <w:lang w:val="kk-KZ"/>
              </w:rPr>
              <w:t>.</w:t>
            </w:r>
            <w:r w:rsidRPr="00687F76">
              <w:rPr>
                <w:rFonts w:ascii="Times New Roman" w:hAnsi="Times New Roman" w:cs="Times New Roman"/>
                <w:sz w:val="16"/>
                <w:szCs w:val="16"/>
              </w:rPr>
              <w:t xml:space="preserve">4L-75 см HR-30 </w:t>
            </w:r>
            <w:proofErr w:type="spellStart"/>
            <w:r w:rsidRPr="00687F76">
              <w:rPr>
                <w:rFonts w:ascii="Times New Roman" w:hAnsi="Times New Roman" w:cs="Times New Roman"/>
                <w:sz w:val="16"/>
                <w:szCs w:val="16"/>
              </w:rPr>
              <w:t>инесі</w:t>
            </w:r>
            <w:proofErr w:type="spellEnd"/>
            <w:r>
              <w:rPr>
                <w:rFonts w:ascii="Times New Roman" w:hAnsi="Times New Roman" w:cs="Times New Roman"/>
                <w:sz w:val="16"/>
                <w:szCs w:val="16"/>
              </w:rPr>
              <w:t xml:space="preserve"> </w:t>
            </w:r>
            <w:r>
              <w:rPr>
                <w:rFonts w:ascii="Times New Roman" w:hAnsi="Times New Roman" w:cs="Times New Roman"/>
                <w:sz w:val="16"/>
                <w:szCs w:val="16"/>
                <w:lang w:val="kk-KZ"/>
              </w:rPr>
              <w:t xml:space="preserve"> /</w:t>
            </w:r>
            <w:r w:rsidR="00C5312B">
              <w:rPr>
                <w:rFonts w:ascii="Times New Roman" w:hAnsi="Times New Roman" w:cs="Times New Roman"/>
                <w:sz w:val="16"/>
                <w:szCs w:val="16"/>
              </w:rPr>
              <w:t xml:space="preserve">Капрон крученый </w:t>
            </w:r>
            <w:r w:rsidR="00C5312B">
              <w:rPr>
                <w:rFonts w:ascii="Times New Roman" w:hAnsi="Times New Roman" w:cs="Times New Roman"/>
                <w:sz w:val="16"/>
                <w:szCs w:val="16"/>
                <w:lang w:val="en-US"/>
              </w:rPr>
              <w:t>USP</w:t>
            </w:r>
            <w:r w:rsidR="00C5312B" w:rsidRPr="00C5312B">
              <w:rPr>
                <w:rFonts w:ascii="Times New Roman" w:hAnsi="Times New Roman" w:cs="Times New Roman"/>
                <w:sz w:val="16"/>
                <w:szCs w:val="16"/>
              </w:rPr>
              <w:t xml:space="preserve"> 1</w:t>
            </w:r>
            <w:r w:rsidR="00C5312B">
              <w:rPr>
                <w:rFonts w:ascii="Times New Roman" w:hAnsi="Times New Roman" w:cs="Times New Roman"/>
                <w:sz w:val="16"/>
                <w:szCs w:val="16"/>
              </w:rPr>
              <w:t>, метрич.4</w:t>
            </w:r>
            <w:r w:rsidR="00C5312B">
              <w:rPr>
                <w:rFonts w:ascii="Times New Roman" w:hAnsi="Times New Roman" w:cs="Times New Roman"/>
                <w:sz w:val="16"/>
                <w:szCs w:val="16"/>
                <w:lang w:val="en-US"/>
              </w:rPr>
              <w:t>L</w:t>
            </w:r>
            <w:r w:rsidR="00C5312B">
              <w:rPr>
                <w:rFonts w:ascii="Times New Roman" w:hAnsi="Times New Roman" w:cs="Times New Roman"/>
                <w:sz w:val="16"/>
                <w:szCs w:val="16"/>
              </w:rPr>
              <w:t>-75 см игла</w:t>
            </w:r>
            <w:r w:rsidR="00C5312B" w:rsidRPr="00C5312B">
              <w:rPr>
                <w:rFonts w:ascii="Times New Roman" w:hAnsi="Times New Roman" w:cs="Times New Roman"/>
                <w:sz w:val="16"/>
                <w:szCs w:val="16"/>
              </w:rPr>
              <w:t xml:space="preserve"> </w:t>
            </w:r>
            <w:r w:rsidR="00C5312B">
              <w:rPr>
                <w:rFonts w:ascii="Times New Roman" w:hAnsi="Times New Roman" w:cs="Times New Roman"/>
                <w:sz w:val="16"/>
                <w:szCs w:val="16"/>
                <w:lang w:val="en-US"/>
              </w:rPr>
              <w:t>HR</w:t>
            </w:r>
            <w:r w:rsidR="00C5312B">
              <w:rPr>
                <w:rFonts w:ascii="Times New Roman" w:hAnsi="Times New Roman" w:cs="Times New Roman"/>
                <w:sz w:val="16"/>
                <w:szCs w:val="16"/>
              </w:rPr>
              <w:t>-30</w:t>
            </w:r>
          </w:p>
        </w:tc>
        <w:tc>
          <w:tcPr>
            <w:tcW w:w="269" w:type="pct"/>
          </w:tcPr>
          <w:p w14:paraId="4BACEE7A" w14:textId="7959FC7D" w:rsidR="005F2B55" w:rsidRPr="009001DD" w:rsidRDefault="00E7770F" w:rsidP="005F2B55">
            <w:pPr>
              <w:jc w:val="center"/>
              <w:rPr>
                <w:rFonts w:ascii="Times New Roman" w:hAnsi="Times New Roman" w:cs="Times New Roman"/>
                <w:sz w:val="16"/>
                <w:szCs w:val="16"/>
              </w:rPr>
            </w:pPr>
            <w:r>
              <w:rPr>
                <w:rFonts w:ascii="Times New Roman" w:hAnsi="Times New Roman" w:cs="Times New Roman"/>
                <w:sz w:val="16"/>
                <w:szCs w:val="16"/>
              </w:rPr>
              <w:t>дана/</w:t>
            </w:r>
            <w:proofErr w:type="spellStart"/>
            <w:r>
              <w:rPr>
                <w:rFonts w:ascii="Times New Roman" w:hAnsi="Times New Roman" w:cs="Times New Roman"/>
                <w:sz w:val="16"/>
                <w:szCs w:val="16"/>
              </w:rPr>
              <w:t>шт</w:t>
            </w:r>
            <w:proofErr w:type="spellEnd"/>
          </w:p>
        </w:tc>
        <w:tc>
          <w:tcPr>
            <w:tcW w:w="269" w:type="pct"/>
          </w:tcPr>
          <w:p w14:paraId="444594DD" w14:textId="4162B48B" w:rsidR="005F2B55" w:rsidRPr="009001DD" w:rsidRDefault="00C5312B" w:rsidP="005F2B55">
            <w:pPr>
              <w:jc w:val="center"/>
              <w:rPr>
                <w:rFonts w:ascii="Times New Roman" w:hAnsi="Times New Roman" w:cs="Times New Roman"/>
                <w:sz w:val="16"/>
                <w:szCs w:val="16"/>
              </w:rPr>
            </w:pPr>
            <w:r>
              <w:rPr>
                <w:rFonts w:ascii="Times New Roman" w:hAnsi="Times New Roman" w:cs="Times New Roman"/>
                <w:sz w:val="16"/>
                <w:szCs w:val="16"/>
              </w:rPr>
              <w:t>100</w:t>
            </w:r>
          </w:p>
        </w:tc>
        <w:tc>
          <w:tcPr>
            <w:tcW w:w="404" w:type="pct"/>
          </w:tcPr>
          <w:p w14:paraId="3C6CB442" w14:textId="19C3CD4E" w:rsidR="005F2B55" w:rsidRPr="009001DD" w:rsidRDefault="00C5312B" w:rsidP="005F2B55">
            <w:pPr>
              <w:jc w:val="center"/>
              <w:rPr>
                <w:rFonts w:ascii="Times New Roman" w:hAnsi="Times New Roman" w:cs="Times New Roman"/>
                <w:sz w:val="16"/>
                <w:szCs w:val="16"/>
              </w:rPr>
            </w:pPr>
            <w:r>
              <w:rPr>
                <w:rFonts w:ascii="Times New Roman" w:hAnsi="Times New Roman" w:cs="Times New Roman"/>
                <w:sz w:val="16"/>
                <w:szCs w:val="16"/>
              </w:rPr>
              <w:t>450,00</w:t>
            </w:r>
          </w:p>
        </w:tc>
        <w:tc>
          <w:tcPr>
            <w:tcW w:w="449" w:type="pct"/>
          </w:tcPr>
          <w:p w14:paraId="314C16E1" w14:textId="6697092D" w:rsidR="005F2B55" w:rsidRPr="009001DD" w:rsidRDefault="00C5312B" w:rsidP="005F2B55">
            <w:pPr>
              <w:jc w:val="center"/>
              <w:rPr>
                <w:rFonts w:ascii="Times New Roman" w:hAnsi="Times New Roman" w:cs="Times New Roman"/>
                <w:sz w:val="16"/>
                <w:szCs w:val="16"/>
              </w:rPr>
            </w:pPr>
            <w:r>
              <w:rPr>
                <w:rFonts w:ascii="Times New Roman" w:hAnsi="Times New Roman" w:cs="Times New Roman"/>
                <w:sz w:val="16"/>
                <w:szCs w:val="16"/>
              </w:rPr>
              <w:t>45 000,00</w:t>
            </w:r>
          </w:p>
        </w:tc>
        <w:tc>
          <w:tcPr>
            <w:tcW w:w="1075" w:type="pct"/>
          </w:tcPr>
          <w:p w14:paraId="4F16737B" w14:textId="77F74BBB" w:rsidR="005F2B55" w:rsidRPr="002C6C9C" w:rsidRDefault="005F2B55" w:rsidP="005F2B5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2B5902F0" w14:textId="65213566" w:rsidR="005F2B55" w:rsidRPr="002C6C9C" w:rsidRDefault="005F2B55" w:rsidP="005F2B5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00F45" w:rsidRPr="009001DD" w14:paraId="44F891B9" w14:textId="77777777" w:rsidTr="00FE1996">
        <w:trPr>
          <w:trHeight w:val="403"/>
        </w:trPr>
        <w:tc>
          <w:tcPr>
            <w:tcW w:w="169" w:type="pct"/>
          </w:tcPr>
          <w:p w14:paraId="248504A7" w14:textId="77777777" w:rsidR="00300F45" w:rsidRPr="009001DD" w:rsidRDefault="00300F45" w:rsidP="00300F45">
            <w:pPr>
              <w:spacing w:after="0" w:line="240" w:lineRule="auto"/>
              <w:jc w:val="center"/>
              <w:rPr>
                <w:rFonts w:ascii="Times New Roman" w:hAnsi="Times New Roman" w:cs="Times New Roman"/>
                <w:sz w:val="16"/>
                <w:szCs w:val="16"/>
              </w:rPr>
            </w:pPr>
          </w:p>
        </w:tc>
        <w:tc>
          <w:tcPr>
            <w:tcW w:w="627" w:type="pct"/>
          </w:tcPr>
          <w:p w14:paraId="1E103916" w14:textId="47BAE058" w:rsidR="00300F45" w:rsidRPr="009001DD" w:rsidRDefault="00300F45" w:rsidP="00300F4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БАРЛЫҒЫ / </w:t>
            </w:r>
            <w:r w:rsidRPr="009001DD">
              <w:rPr>
                <w:rFonts w:ascii="Times New Roman" w:hAnsi="Times New Roman" w:cs="Times New Roman"/>
                <w:sz w:val="16"/>
                <w:szCs w:val="16"/>
              </w:rPr>
              <w:t>ИТОГО</w:t>
            </w:r>
          </w:p>
        </w:tc>
        <w:tc>
          <w:tcPr>
            <w:tcW w:w="2333" w:type="pct"/>
            <w:gridSpan w:val="5"/>
          </w:tcPr>
          <w:p w14:paraId="6F6AC03B" w14:textId="01687FC5" w:rsidR="00300F45" w:rsidRPr="009001DD" w:rsidRDefault="00300F45" w:rsidP="00300F45">
            <w:pPr>
              <w:spacing w:after="0" w:line="240" w:lineRule="auto"/>
              <w:jc w:val="right"/>
              <w:rPr>
                <w:rFonts w:ascii="Times New Roman" w:hAnsi="Times New Roman" w:cs="Times New Roman"/>
                <w:sz w:val="16"/>
                <w:szCs w:val="16"/>
              </w:rPr>
            </w:pPr>
          </w:p>
        </w:tc>
        <w:tc>
          <w:tcPr>
            <w:tcW w:w="1075" w:type="pct"/>
          </w:tcPr>
          <w:p w14:paraId="6D5D7CF6" w14:textId="77777777" w:rsidR="00300F45" w:rsidRPr="009001DD" w:rsidRDefault="00300F45" w:rsidP="00300F45">
            <w:pPr>
              <w:spacing w:after="0" w:line="240" w:lineRule="auto"/>
              <w:jc w:val="center"/>
              <w:rPr>
                <w:rFonts w:ascii="Times New Roman" w:hAnsi="Times New Roman" w:cs="Times New Roman"/>
                <w:sz w:val="16"/>
                <w:szCs w:val="16"/>
              </w:rPr>
            </w:pPr>
          </w:p>
        </w:tc>
        <w:tc>
          <w:tcPr>
            <w:tcW w:w="796" w:type="pct"/>
          </w:tcPr>
          <w:p w14:paraId="368FC801" w14:textId="77777777" w:rsidR="00300F45" w:rsidRPr="009001DD" w:rsidRDefault="00300F45" w:rsidP="00300F45">
            <w:pPr>
              <w:spacing w:after="0" w:line="240" w:lineRule="auto"/>
              <w:jc w:val="center"/>
              <w:rPr>
                <w:rFonts w:ascii="Times New Roman" w:hAnsi="Times New Roman" w:cs="Times New Roman"/>
                <w:sz w:val="16"/>
                <w:szCs w:val="16"/>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2C6C9C" w:rsidRDefault="00B83756" w:rsidP="00B83756">
      <w:pPr>
        <w:spacing w:after="0" w:line="240" w:lineRule="auto"/>
        <w:rPr>
          <w:rFonts w:ascii="Times New Roman" w:hAnsi="Times New Roman" w:cs="Times New Roman"/>
          <w:sz w:val="16"/>
          <w:szCs w:val="16"/>
        </w:rPr>
      </w:pPr>
      <w:r w:rsidRPr="002C6C9C">
        <w:rPr>
          <w:rFonts w:ascii="Times New Roman" w:hAnsi="Times New Roman" w:cs="Times New Roman"/>
          <w:sz w:val="16"/>
          <w:szCs w:val="16"/>
        </w:rPr>
        <w:t>*DDP (</w:t>
      </w:r>
      <w:proofErr w:type="spellStart"/>
      <w:r w:rsidRPr="002C6C9C">
        <w:rPr>
          <w:rFonts w:ascii="Times New Roman" w:hAnsi="Times New Roman" w:cs="Times New Roman"/>
          <w:sz w:val="16"/>
          <w:szCs w:val="16"/>
        </w:rPr>
        <w:t>ағылш</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delivered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duty</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paid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тауар</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Тапсырыс</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берушіге</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Шартта</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көрсетілген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барлық</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кедендік</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баждар</w:t>
      </w:r>
      <w:proofErr w:type="spellEnd"/>
      <w:r w:rsidRPr="002C6C9C">
        <w:rPr>
          <w:rFonts w:ascii="Times New Roman" w:hAnsi="Times New Roman" w:cs="Times New Roman"/>
          <w:sz w:val="16"/>
          <w:szCs w:val="16"/>
        </w:rPr>
        <w:t xml:space="preserve"> мен </w:t>
      </w:r>
      <w:proofErr w:type="spellStart"/>
      <w:r w:rsidRPr="002C6C9C">
        <w:rPr>
          <w:rFonts w:ascii="Times New Roman" w:hAnsi="Times New Roman" w:cs="Times New Roman"/>
          <w:sz w:val="16"/>
          <w:szCs w:val="16"/>
        </w:rPr>
        <w:t>тәуекелдерден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тазартылған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межелі</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жерге</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жеткізіледі</w:t>
      </w:r>
      <w:proofErr w:type="spellEnd"/>
      <w:r w:rsidRPr="002C6C9C">
        <w:rPr>
          <w:rFonts w:ascii="Times New Roman" w:hAnsi="Times New Roman" w:cs="Times New Roman"/>
          <w:sz w:val="16"/>
          <w:szCs w:val="16"/>
        </w:rPr>
        <w:t>.</w:t>
      </w:r>
      <w:r w:rsidRPr="002C6C9C">
        <w:rPr>
          <w:rFonts w:ascii="Times New Roman" w:hAnsi="Times New Roman" w:cs="Times New Roman"/>
          <w:sz w:val="16"/>
          <w:szCs w:val="16"/>
          <w:lang w:val="kk-KZ"/>
        </w:rPr>
        <w:t xml:space="preserve"> / </w:t>
      </w:r>
      <w:r w:rsidRPr="002C6C9C">
        <w:rPr>
          <w:rFonts w:ascii="Times New Roman" w:hAnsi="Times New Roman" w:cs="Times New Roman"/>
          <w:sz w:val="16"/>
          <w:szCs w:val="16"/>
        </w:rPr>
        <w:t xml:space="preserve">*DDP (англ. </w:t>
      </w:r>
      <w:proofErr w:type="spellStart"/>
      <w:r w:rsidRPr="002C6C9C">
        <w:rPr>
          <w:rFonts w:ascii="Times New Roman" w:hAnsi="Times New Roman" w:cs="Times New Roman"/>
          <w:sz w:val="16"/>
          <w:szCs w:val="16"/>
        </w:rPr>
        <w:t>delivered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duty</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paid</w:t>
      </w:r>
      <w:proofErr w:type="spellEnd"/>
      <w:r w:rsidRPr="002C6C9C">
        <w:rPr>
          <w:rFonts w:ascii="Times New Roman" w:hAnsi="Times New Roman" w:cs="Times New Roman"/>
          <w:sz w:val="16"/>
          <w:szCs w:val="16"/>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EF72E2" w:rsidRDefault="00637077" w:rsidP="00F66F54">
      <w:pPr>
        <w:spacing w:after="0" w:line="240" w:lineRule="auto"/>
        <w:rPr>
          <w:rFonts w:ascii="Times New Roman" w:hAnsi="Times New Roman" w:cs="Times New Roman"/>
          <w:b/>
          <w:lang w:val="kk-KZ"/>
        </w:rPr>
      </w:pPr>
      <w:r>
        <w:rPr>
          <w:rFonts w:ascii="Times New Roman" w:hAnsi="Times New Roman" w:cs="Times New Roman"/>
          <w:b/>
          <w:lang w:val="kk-KZ"/>
        </w:rPr>
        <w:t xml:space="preserve"> </w:t>
      </w:r>
    </w:p>
    <w:p w14:paraId="1D65149D" w14:textId="77777777" w:rsidR="00F66F54" w:rsidRPr="00EF72E2" w:rsidRDefault="00F66F54" w:rsidP="00F66F54">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49D4954A" w14:textId="77777777" w:rsidR="00F66F54" w:rsidRPr="00EF72E2" w:rsidRDefault="00F66F54" w:rsidP="00F66F54">
      <w:pPr>
        <w:spacing w:after="0" w:line="240" w:lineRule="auto"/>
        <w:jc w:val="center"/>
        <w:rPr>
          <w:rFonts w:ascii="Times New Roman" w:hAnsi="Times New Roman" w:cs="Times New Roman"/>
          <w:sz w:val="24"/>
          <w:szCs w:val="24"/>
          <w:lang w:val="kk-KZ"/>
        </w:rPr>
      </w:pPr>
    </w:p>
    <w:p w14:paraId="156D577E" w14:textId="372140B1" w:rsidR="00F66F54" w:rsidRPr="00216170" w:rsidRDefault="00F66F54" w:rsidP="00DA469A">
      <w:pPr>
        <w:tabs>
          <w:tab w:val="left" w:pos="5250"/>
          <w:tab w:val="left" w:pos="9040"/>
        </w:tabs>
        <w:spacing w:after="0" w:line="240" w:lineRule="auto"/>
        <w:rPr>
          <w:rFonts w:ascii="Times New Roman" w:hAnsi="Times New Roman" w:cs="Times New Roman"/>
          <w:b/>
        </w:rPr>
      </w:pPr>
      <w:r w:rsidRPr="00EF72E2">
        <w:rPr>
          <w:rFonts w:ascii="Times New Roman" w:hAnsi="Times New Roman" w:cs="Times New Roman"/>
          <w:sz w:val="24"/>
          <w:szCs w:val="24"/>
          <w:lang w:val="kk-KZ"/>
        </w:rPr>
        <w:tab/>
        <w:t xml:space="preserve">       </w:t>
      </w:r>
    </w:p>
    <w:p w14:paraId="1EC249E1" w14:textId="77777777" w:rsidR="00F66F54" w:rsidRDefault="00F66F54" w:rsidP="00F66F54">
      <w:pPr>
        <w:spacing w:line="240" w:lineRule="auto"/>
        <w:rPr>
          <w:rFonts w:ascii="Times New Roman" w:hAnsi="Times New Roman" w:cs="Times New Roman"/>
          <w:sz w:val="24"/>
          <w:szCs w:val="24"/>
        </w:rPr>
      </w:pP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3200DF">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2913"/>
    <w:rsid w:val="000C2972"/>
    <w:rsid w:val="000C297F"/>
    <w:rsid w:val="000C370F"/>
    <w:rsid w:val="000C39ED"/>
    <w:rsid w:val="000C5183"/>
    <w:rsid w:val="000C6107"/>
    <w:rsid w:val="000C616B"/>
    <w:rsid w:val="000C6282"/>
    <w:rsid w:val="000C6D46"/>
    <w:rsid w:val="000E2271"/>
    <w:rsid w:val="000E4CF1"/>
    <w:rsid w:val="000E543A"/>
    <w:rsid w:val="000E59C9"/>
    <w:rsid w:val="000E5B56"/>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108"/>
    <w:rsid w:val="0014640A"/>
    <w:rsid w:val="00150A3B"/>
    <w:rsid w:val="00151BBF"/>
    <w:rsid w:val="00152901"/>
    <w:rsid w:val="001529FF"/>
    <w:rsid w:val="00153100"/>
    <w:rsid w:val="00153270"/>
    <w:rsid w:val="00153FE1"/>
    <w:rsid w:val="001542EC"/>
    <w:rsid w:val="001553A2"/>
    <w:rsid w:val="00155B7D"/>
    <w:rsid w:val="00157F8C"/>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2323"/>
    <w:rsid w:val="002C25A7"/>
    <w:rsid w:val="002C33A7"/>
    <w:rsid w:val="002C6C9C"/>
    <w:rsid w:val="002C70EC"/>
    <w:rsid w:val="002D1632"/>
    <w:rsid w:val="002D49B7"/>
    <w:rsid w:val="002D51BC"/>
    <w:rsid w:val="002D5E7A"/>
    <w:rsid w:val="002D67AD"/>
    <w:rsid w:val="002D745E"/>
    <w:rsid w:val="002E0662"/>
    <w:rsid w:val="002E08FC"/>
    <w:rsid w:val="002E202E"/>
    <w:rsid w:val="002E475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F45"/>
    <w:rsid w:val="003017FC"/>
    <w:rsid w:val="003037CB"/>
    <w:rsid w:val="00304618"/>
    <w:rsid w:val="00304A9D"/>
    <w:rsid w:val="00307280"/>
    <w:rsid w:val="00310DAB"/>
    <w:rsid w:val="00311B56"/>
    <w:rsid w:val="00312114"/>
    <w:rsid w:val="003125A1"/>
    <w:rsid w:val="00313B09"/>
    <w:rsid w:val="00316D5E"/>
    <w:rsid w:val="003200DF"/>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508E5"/>
    <w:rsid w:val="00353988"/>
    <w:rsid w:val="00353F1C"/>
    <w:rsid w:val="0035634A"/>
    <w:rsid w:val="00365010"/>
    <w:rsid w:val="0036740B"/>
    <w:rsid w:val="0036760C"/>
    <w:rsid w:val="0036780A"/>
    <w:rsid w:val="00370650"/>
    <w:rsid w:val="003708E1"/>
    <w:rsid w:val="003711BE"/>
    <w:rsid w:val="00371431"/>
    <w:rsid w:val="003718A0"/>
    <w:rsid w:val="00372513"/>
    <w:rsid w:val="00372A74"/>
    <w:rsid w:val="00373549"/>
    <w:rsid w:val="003757FD"/>
    <w:rsid w:val="00376040"/>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54A8"/>
    <w:rsid w:val="00485AC8"/>
    <w:rsid w:val="004864D6"/>
    <w:rsid w:val="00486AB2"/>
    <w:rsid w:val="00491346"/>
    <w:rsid w:val="004918C6"/>
    <w:rsid w:val="00492292"/>
    <w:rsid w:val="00493687"/>
    <w:rsid w:val="00495363"/>
    <w:rsid w:val="00497DA5"/>
    <w:rsid w:val="004A105F"/>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2A66"/>
    <w:rsid w:val="004C34C0"/>
    <w:rsid w:val="004C4DA4"/>
    <w:rsid w:val="004C53D7"/>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1B3"/>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05"/>
    <w:rsid w:val="00626E28"/>
    <w:rsid w:val="0063092E"/>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87F76"/>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52DE"/>
    <w:rsid w:val="006D5F06"/>
    <w:rsid w:val="006D695E"/>
    <w:rsid w:val="006D760B"/>
    <w:rsid w:val="006E0251"/>
    <w:rsid w:val="006E0450"/>
    <w:rsid w:val="006E0F0E"/>
    <w:rsid w:val="006E1F88"/>
    <w:rsid w:val="006E2373"/>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4C81"/>
    <w:rsid w:val="00755397"/>
    <w:rsid w:val="007570D2"/>
    <w:rsid w:val="00757643"/>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5993"/>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4B6"/>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AE7"/>
    <w:rsid w:val="009001DD"/>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A88"/>
    <w:rsid w:val="00A609D1"/>
    <w:rsid w:val="00A61514"/>
    <w:rsid w:val="00A661FD"/>
    <w:rsid w:val="00A72DB0"/>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0A9D"/>
    <w:rsid w:val="00B114BF"/>
    <w:rsid w:val="00B116FF"/>
    <w:rsid w:val="00B1469B"/>
    <w:rsid w:val="00B15F39"/>
    <w:rsid w:val="00B16626"/>
    <w:rsid w:val="00B21AAE"/>
    <w:rsid w:val="00B22168"/>
    <w:rsid w:val="00B25228"/>
    <w:rsid w:val="00B260F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2B"/>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C63"/>
    <w:rsid w:val="00CA4D55"/>
    <w:rsid w:val="00CA58C4"/>
    <w:rsid w:val="00CA6D10"/>
    <w:rsid w:val="00CA7B1F"/>
    <w:rsid w:val="00CB1884"/>
    <w:rsid w:val="00CB2C06"/>
    <w:rsid w:val="00CB3489"/>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FD"/>
    <w:rsid w:val="00D51F43"/>
    <w:rsid w:val="00D5210A"/>
    <w:rsid w:val="00D53F56"/>
    <w:rsid w:val="00D56F3A"/>
    <w:rsid w:val="00D62CA0"/>
    <w:rsid w:val="00D66181"/>
    <w:rsid w:val="00D66799"/>
    <w:rsid w:val="00D669AC"/>
    <w:rsid w:val="00D66BCC"/>
    <w:rsid w:val="00D66D83"/>
    <w:rsid w:val="00D72E5B"/>
    <w:rsid w:val="00D73ACE"/>
    <w:rsid w:val="00D73B10"/>
    <w:rsid w:val="00D74EF1"/>
    <w:rsid w:val="00D75B58"/>
    <w:rsid w:val="00D7689E"/>
    <w:rsid w:val="00D77978"/>
    <w:rsid w:val="00D77A00"/>
    <w:rsid w:val="00D8182F"/>
    <w:rsid w:val="00D83301"/>
    <w:rsid w:val="00D83309"/>
    <w:rsid w:val="00D84019"/>
    <w:rsid w:val="00D85816"/>
    <w:rsid w:val="00D85FC6"/>
    <w:rsid w:val="00D873BF"/>
    <w:rsid w:val="00D874A7"/>
    <w:rsid w:val="00D8777D"/>
    <w:rsid w:val="00D900F9"/>
    <w:rsid w:val="00D9194D"/>
    <w:rsid w:val="00D924EB"/>
    <w:rsid w:val="00D93A6A"/>
    <w:rsid w:val="00D95F35"/>
    <w:rsid w:val="00D974D2"/>
    <w:rsid w:val="00D97DA0"/>
    <w:rsid w:val="00DA0387"/>
    <w:rsid w:val="00DA07E8"/>
    <w:rsid w:val="00DA222B"/>
    <w:rsid w:val="00DA469A"/>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7770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2FEC"/>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703"/>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31090</TotalTime>
  <Pages>1</Pages>
  <Words>278</Words>
  <Characters>1590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1599</cp:revision>
  <cp:lastPrinted>2024-02-05T05:12:00Z</cp:lastPrinted>
  <dcterms:created xsi:type="dcterms:W3CDTF">2018-05-25T08:38:00Z</dcterms:created>
  <dcterms:modified xsi:type="dcterms:W3CDTF">2024-04-26T05:14:00Z</dcterms:modified>
</cp:coreProperties>
</file>